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F5" w:rsidRDefault="00F915F5" w:rsidP="00F915F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15F5" w:rsidRPr="00F915F5" w:rsidRDefault="00F915F5" w:rsidP="00F915F5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/>
        </w:rPr>
      </w:pPr>
      <w:r w:rsidRPr="00F915F5">
        <w:rPr>
          <w:rFonts w:ascii="Times New Roman" w:eastAsia="Times New Roman" w:hAnsi="Times New Roman" w:cs="Times New Roman"/>
          <w:b/>
          <w:lang w:val="ru-RU"/>
        </w:rPr>
        <w:t xml:space="preserve">         МУНИЦИПАЛЬНОЕ БЮДЖЕТНОЕ ОБЩЕОБРАЗОВАТЕЛЬНОЕ УЧРЕЖДЕНИЕ</w:t>
      </w:r>
    </w:p>
    <w:p w:rsidR="00F915F5" w:rsidRPr="00F915F5" w:rsidRDefault="00F915F5" w:rsidP="00F915F5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/>
        </w:rPr>
      </w:pPr>
      <w:r w:rsidRPr="00F915F5">
        <w:rPr>
          <w:rFonts w:ascii="Times New Roman" w:eastAsia="Times New Roman" w:hAnsi="Times New Roman" w:cs="Times New Roman"/>
          <w:b/>
          <w:lang w:val="ru-RU"/>
        </w:rPr>
        <w:t xml:space="preserve">              «СТАРОБОБОВИЧСКАЯ СРЕДНЯЯ ОБЩЕОБРАЗОВАТЕЛЬНАЯ ШКОЛА»</w:t>
      </w:r>
    </w:p>
    <w:p w:rsidR="00F915F5" w:rsidRPr="00F915F5" w:rsidRDefault="00F915F5" w:rsidP="00F915F5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right" w:tblpY="93"/>
        <w:tblW w:w="107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04"/>
        <w:gridCol w:w="5678"/>
      </w:tblGrid>
      <w:tr w:rsidR="00F915F5" w:rsidRPr="00F915F5" w:rsidTr="00B44252"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915F5" w:rsidRPr="00F915F5" w:rsidRDefault="00F915F5" w:rsidP="00F915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F915F5"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F915F5" w:rsidRPr="00F915F5" w:rsidRDefault="00F915F5" w:rsidP="00F915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F915F5">
              <w:rPr>
                <w:rFonts w:ascii="Times New Roman" w:eastAsia="Times New Roman" w:hAnsi="Times New Roman" w:cs="Times New Roman"/>
                <w:lang w:val="ru-RU"/>
              </w:rPr>
              <w:t>Протокол Педагогического Совета</w:t>
            </w:r>
          </w:p>
          <w:p w:rsidR="00F915F5" w:rsidRPr="00F915F5" w:rsidRDefault="00F915F5" w:rsidP="00F915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F915F5">
              <w:rPr>
                <w:rFonts w:ascii="Times New Roman" w:eastAsia="Times New Roman" w:hAnsi="Times New Roman" w:cs="Times New Roman"/>
                <w:lang w:val="ru-RU"/>
              </w:rPr>
              <w:t>МБОУ «</w:t>
            </w:r>
            <w:proofErr w:type="spellStart"/>
            <w:r w:rsidRPr="00F915F5">
              <w:rPr>
                <w:rFonts w:ascii="Times New Roman" w:eastAsia="Times New Roman" w:hAnsi="Times New Roman" w:cs="Times New Roman"/>
                <w:lang w:val="ru-RU"/>
              </w:rPr>
              <w:t>Старобобовичская</w:t>
            </w:r>
            <w:proofErr w:type="spellEnd"/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 СОШ»</w:t>
            </w:r>
          </w:p>
          <w:p w:rsidR="00F915F5" w:rsidRPr="00F915F5" w:rsidRDefault="00F915F5" w:rsidP="00F915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915F5">
              <w:rPr>
                <w:rFonts w:ascii="Times New Roman" w:eastAsia="Times New Roman" w:hAnsi="Times New Roman" w:cs="Times New Roman"/>
                <w:lang w:val="ru-RU"/>
              </w:rPr>
              <w:t>От  «</w:t>
            </w:r>
            <w:proofErr w:type="gramEnd"/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30  »  августа  2023 г.    №_1____ </w:t>
            </w:r>
          </w:p>
        </w:tc>
        <w:tc>
          <w:tcPr>
            <w:tcW w:w="5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915F5" w:rsidRPr="00F915F5" w:rsidRDefault="00F915F5" w:rsidP="00F915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i/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 wp14:anchorId="24B885FB" wp14:editId="55F8B0B8">
                  <wp:simplePos x="0" y="0"/>
                  <wp:positionH relativeFrom="page">
                    <wp:posOffset>67310</wp:posOffset>
                  </wp:positionH>
                  <wp:positionV relativeFrom="paragraph">
                    <wp:posOffset>-162560</wp:posOffset>
                  </wp:positionV>
                  <wp:extent cx="1623060" cy="13144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УТВЕРЖДЕНО</w:t>
            </w:r>
          </w:p>
          <w:p w:rsidR="00F915F5" w:rsidRPr="00F915F5" w:rsidRDefault="00F915F5" w:rsidP="00F915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приказом №58</w:t>
            </w:r>
          </w:p>
          <w:p w:rsidR="00F915F5" w:rsidRPr="00F915F5" w:rsidRDefault="00F915F5" w:rsidP="00F915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МБОУ </w:t>
            </w:r>
            <w:proofErr w:type="gramStart"/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« </w:t>
            </w:r>
            <w:proofErr w:type="spellStart"/>
            <w:r w:rsidRPr="00F915F5">
              <w:rPr>
                <w:rFonts w:ascii="Times New Roman" w:eastAsia="Times New Roman" w:hAnsi="Times New Roman" w:cs="Times New Roman"/>
                <w:lang w:val="ru-RU"/>
              </w:rPr>
              <w:t>Старобобовичская</w:t>
            </w:r>
            <w:proofErr w:type="spellEnd"/>
            <w:proofErr w:type="gramEnd"/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 СОШ»</w:t>
            </w:r>
          </w:p>
          <w:p w:rsidR="00F915F5" w:rsidRPr="00F915F5" w:rsidRDefault="00F915F5" w:rsidP="00F915F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</w:t>
            </w:r>
            <w:proofErr w:type="gramStart"/>
            <w:r w:rsidRPr="00F915F5">
              <w:rPr>
                <w:rFonts w:ascii="Times New Roman" w:eastAsia="Times New Roman" w:hAnsi="Times New Roman" w:cs="Times New Roman"/>
                <w:lang w:val="ru-RU"/>
              </w:rPr>
              <w:t>От  «</w:t>
            </w:r>
            <w:proofErr w:type="gramEnd"/>
            <w:r w:rsidRPr="00F915F5">
              <w:rPr>
                <w:rFonts w:ascii="Times New Roman" w:eastAsia="Times New Roman" w:hAnsi="Times New Roman" w:cs="Times New Roman"/>
                <w:lang w:val="ru-RU"/>
              </w:rPr>
              <w:t xml:space="preserve">30» августа 2023  г.   </w:t>
            </w:r>
          </w:p>
        </w:tc>
      </w:tr>
    </w:tbl>
    <w:p w:rsidR="00F915F5" w:rsidRDefault="00F915F5" w:rsidP="00F915F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544CD8" w:rsidRPr="00F915F5" w:rsidRDefault="00ED5C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915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F915F5">
        <w:rPr>
          <w:sz w:val="28"/>
          <w:szCs w:val="28"/>
          <w:lang w:val="ru-RU"/>
        </w:rPr>
        <w:br/>
      </w:r>
      <w:r w:rsidRPr="00F915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внутреннего распорядка учащихся</w:t>
      </w:r>
    </w:p>
    <w:p w:rsidR="00544CD8" w:rsidRPr="00F915F5" w:rsidRDefault="00ED5C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2012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 w:rsidR="00F915F5"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gramStart"/>
      <w:r w:rsidR="00F915F5"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 w:rsidR="00F915F5"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Старобобовичская</w:t>
      </w:r>
      <w:proofErr w:type="spellEnd"/>
      <w:proofErr w:type="gramEnd"/>
      <w:r w:rsidR="00F915F5"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Дисциплина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Защиту от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агитации, наносящих вред здоровью, нравственному и духовному развитию.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Посещение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 Участие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2.1.9. Условия для обучения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2.1.13. Обучение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2.1.18. Каникулы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базой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2.1.23. Поощрение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2.1.24. Перевод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2.1.25. Участие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управлении школы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2.1.28. Обращение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27.10.2020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32,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2012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№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_______________________________________________________________________________.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__________________________________________________________________________________________________________________________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Заботиться 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3.1.6. Уважать честь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школы,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3.1.7. Бережно относиться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школы,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3.1.8. Следить 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3.1.10.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Здороваться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младших.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знали об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посещаемостью, 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минут) до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Опоздание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гардеробе.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обратиться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Учащиеся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оставлять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5.8.2. Колющие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лыжи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5.9.1. Находиться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5.9.3. Играть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5.9.4. Курить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здании,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5.9.8. Находиться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одежде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5.9.9. Играть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5.9.10. Портить имущество или использовать его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5.9.11. Перемещать из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5.9.12. Передвигаться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во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5.11. Дисциплина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 приветствия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приветствие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опоздание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 ответить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класса, он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6.9. Учащиеся могут встать, навести чистоту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объявит об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 Во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убрать со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стола.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мобильных средств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6.12.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7.3.2. Бегать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посуду.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9.1. Перед проведением мероприятий, связанных с повышенной опасностью, педагог (руководитель группы) инструктирует учащихся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Во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улице,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группой до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их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10.1.1. Направлять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ущемлении ее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10.1.2. Обращаться в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по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544CD8" w:rsidRPr="00F915F5" w:rsidRDefault="00ED5C21" w:rsidP="00F915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</w:t>
      </w:r>
      <w:r w:rsidRPr="00F915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91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544CD8" w:rsidRPr="00F915F5" w:rsidSect="00F915F5">
      <w:pgSz w:w="11907" w:h="16839"/>
      <w:pgMar w:top="142" w:right="70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1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44CD8"/>
    <w:rsid w:val="005A05CE"/>
    <w:rsid w:val="00653AF6"/>
    <w:rsid w:val="00B73A5A"/>
    <w:rsid w:val="00E438A1"/>
    <w:rsid w:val="00ED5C21"/>
    <w:rsid w:val="00F01E19"/>
    <w:rsid w:val="00F9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9C6C"/>
  <w15:docId w15:val="{862D3A59-9A3D-4366-8422-55651ACC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2962</Words>
  <Characters>16890</Characters>
  <Application>Microsoft Office Word</Application>
  <DocSecurity>0</DocSecurity>
  <Lines>140</Lines>
  <Paragraphs>39</Paragraphs>
  <ScaleCrop>false</ScaleCrop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ШколаСтБ</dc:creator>
  <dc:description>Подготовлено экспертами Актион-МЦФЭР</dc:description>
  <cp:lastModifiedBy>StB-Inf-01</cp:lastModifiedBy>
  <cp:revision>4</cp:revision>
  <dcterms:created xsi:type="dcterms:W3CDTF">2024-12-29T11:31:00Z</dcterms:created>
  <dcterms:modified xsi:type="dcterms:W3CDTF">2025-01-07T14:52:00Z</dcterms:modified>
</cp:coreProperties>
</file>